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FD" w:rsidRPr="00732FFD" w:rsidRDefault="00732FFD" w:rsidP="00732FFD">
      <w:pPr>
        <w:rPr>
          <w:rFonts w:cstheme="minorHAnsi"/>
          <w:sz w:val="28"/>
          <w:szCs w:val="28"/>
        </w:rPr>
      </w:pPr>
      <w:r w:rsidRPr="00732FFD">
        <w:rPr>
          <w:rFonts w:cstheme="minorHAnsi"/>
          <w:sz w:val="28"/>
          <w:szCs w:val="28"/>
        </w:rPr>
        <w:t xml:space="preserve">Adminsite,our-blog,”History and All About Hotel Majapahit, Surabaya,East </w:t>
      </w:r>
    </w:p>
    <w:p w:rsidR="00732FFD" w:rsidRPr="00732FFD" w:rsidRDefault="00732FFD" w:rsidP="00732FFD">
      <w:pPr>
        <w:ind w:left="1170"/>
        <w:rPr>
          <w:rFonts w:cstheme="minorHAnsi"/>
          <w:sz w:val="28"/>
          <w:szCs w:val="28"/>
        </w:rPr>
      </w:pPr>
      <w:r w:rsidRPr="00732FFD">
        <w:rPr>
          <w:rFonts w:cstheme="minorHAnsi"/>
          <w:sz w:val="28"/>
          <w:szCs w:val="28"/>
        </w:rPr>
        <w:t>Java,Indonesia”</w:t>
      </w:r>
      <w:r w:rsidRPr="00732FFD">
        <w:rPr>
          <w:sz w:val="28"/>
          <w:szCs w:val="28"/>
        </w:rPr>
        <w:t xml:space="preserve"> </w:t>
      </w:r>
      <w:hyperlink r:id="rId4" w:history="1">
        <w:r w:rsidRPr="00732FFD">
          <w:rPr>
            <w:rStyle w:val="Hyperlink"/>
            <w:rFonts w:cstheme="minorHAnsi"/>
            <w:sz w:val="28"/>
            <w:szCs w:val="28"/>
          </w:rPr>
          <w:t>http://www.javaisbeautiful.com/our-blog/history-and-all-about-hotel-majapahit-surabaya-east-java-indonesia.html</w:t>
        </w:r>
      </w:hyperlink>
      <w:r w:rsidRPr="00732FFD">
        <w:rPr>
          <w:rFonts w:cstheme="minorHAnsi"/>
          <w:sz w:val="28"/>
          <w:szCs w:val="28"/>
        </w:rPr>
        <w:t xml:space="preserve"> ,  31</w:t>
      </w:r>
      <w:r w:rsidRPr="00732FFD">
        <w:rPr>
          <w:rFonts w:cstheme="minorHAnsi"/>
          <w:sz w:val="28"/>
          <w:szCs w:val="28"/>
          <w:vertAlign w:val="superscript"/>
        </w:rPr>
        <w:t>st</w:t>
      </w:r>
      <w:r w:rsidRPr="00732FFD">
        <w:rPr>
          <w:rFonts w:cstheme="minorHAnsi"/>
          <w:sz w:val="28"/>
          <w:szCs w:val="28"/>
        </w:rPr>
        <w:t xml:space="preserve">   January,2013</w:t>
      </w:r>
    </w:p>
    <w:p w:rsidR="00732FFD" w:rsidRPr="00732FFD" w:rsidRDefault="00732FFD" w:rsidP="00732FFD">
      <w:pPr>
        <w:rPr>
          <w:sz w:val="28"/>
          <w:szCs w:val="28"/>
        </w:rPr>
      </w:pPr>
    </w:p>
    <w:p w:rsidR="00732FFD" w:rsidRPr="00732FFD" w:rsidRDefault="00732FFD" w:rsidP="00732FFD">
      <w:pPr>
        <w:ind w:left="1170" w:hanging="1170"/>
        <w:rPr>
          <w:rFonts w:cstheme="minorHAnsi"/>
          <w:sz w:val="28"/>
          <w:szCs w:val="28"/>
        </w:rPr>
      </w:pPr>
      <w:r w:rsidRPr="00732FFD">
        <w:rPr>
          <w:rStyle w:val="author2"/>
          <w:rFonts w:cstheme="minorHAnsi"/>
          <w:sz w:val="28"/>
          <w:szCs w:val="28"/>
        </w:rPr>
        <w:t>Morelock, Jessica.”</w:t>
      </w:r>
      <w:r w:rsidRPr="00732FFD">
        <w:rPr>
          <w:rFonts w:cstheme="minorHAnsi"/>
          <w:sz w:val="28"/>
          <w:szCs w:val="28"/>
        </w:rPr>
        <w:t xml:space="preserve"> Famous Places in Surabaya, Indonesia.” [Online] Available  </w:t>
      </w:r>
      <w:hyperlink r:id="rId5" w:history="1">
        <w:r w:rsidRPr="00732FFD">
          <w:rPr>
            <w:rStyle w:val="Hyperlink"/>
            <w:rFonts w:cstheme="minorHAnsi"/>
            <w:sz w:val="28"/>
            <w:szCs w:val="28"/>
          </w:rPr>
          <w:t>http://traveltips.usatoday.com/famous-places-surabaya-indonesia-59178.html</w:t>
        </w:r>
      </w:hyperlink>
      <w:r w:rsidRPr="00732FFD">
        <w:rPr>
          <w:rFonts w:cstheme="minorHAnsi"/>
          <w:sz w:val="28"/>
          <w:szCs w:val="28"/>
        </w:rPr>
        <w:t xml:space="preserve">  31</w:t>
      </w:r>
      <w:r w:rsidRPr="00732FFD">
        <w:rPr>
          <w:rFonts w:cstheme="minorHAnsi"/>
          <w:sz w:val="28"/>
          <w:szCs w:val="28"/>
          <w:vertAlign w:val="superscript"/>
        </w:rPr>
        <w:t>st</w:t>
      </w:r>
      <w:r w:rsidRPr="00732FFD">
        <w:rPr>
          <w:rFonts w:cstheme="minorHAnsi"/>
          <w:sz w:val="28"/>
          <w:szCs w:val="28"/>
        </w:rPr>
        <w:t xml:space="preserve">  January,2013</w:t>
      </w:r>
    </w:p>
    <w:p w:rsidR="00732FFD" w:rsidRPr="00732FFD" w:rsidRDefault="00732FFD" w:rsidP="00732FFD">
      <w:pPr>
        <w:tabs>
          <w:tab w:val="left" w:pos="1440"/>
        </w:tabs>
        <w:rPr>
          <w:rFonts w:cstheme="minorHAnsi"/>
          <w:sz w:val="28"/>
          <w:szCs w:val="28"/>
        </w:rPr>
      </w:pPr>
      <w:r w:rsidRPr="00732FFD">
        <w:rPr>
          <w:rStyle w:val="author2"/>
          <w:rFonts w:cstheme="minorHAnsi"/>
          <w:sz w:val="28"/>
          <w:szCs w:val="28"/>
        </w:rPr>
        <w:t>Hill ,Danielle.”</w:t>
      </w:r>
      <w:r w:rsidRPr="00732FFD">
        <w:rPr>
          <w:rFonts w:cstheme="minorHAnsi"/>
          <w:sz w:val="28"/>
          <w:szCs w:val="28"/>
        </w:rPr>
        <w:t xml:space="preserve"> The Best Places to Eat in Surabaya, Indonesia.” [Online] Available       </w:t>
      </w:r>
    </w:p>
    <w:p w:rsidR="00732FFD" w:rsidRPr="00732FFD" w:rsidRDefault="00732FFD" w:rsidP="00732FFD">
      <w:pPr>
        <w:tabs>
          <w:tab w:val="left" w:pos="1440"/>
        </w:tabs>
        <w:ind w:left="1170"/>
        <w:rPr>
          <w:rFonts w:cstheme="minorHAnsi"/>
          <w:sz w:val="28"/>
          <w:szCs w:val="28"/>
        </w:rPr>
      </w:pPr>
      <w:r w:rsidRPr="00732FFD">
        <w:rPr>
          <w:rFonts w:cstheme="minorHAnsi"/>
          <w:sz w:val="28"/>
          <w:szCs w:val="28"/>
        </w:rPr>
        <w:t xml:space="preserve">  </w:t>
      </w:r>
      <w:hyperlink r:id="rId6" w:history="1">
        <w:r w:rsidRPr="00732FFD">
          <w:rPr>
            <w:rStyle w:val="Hyperlink"/>
            <w:rFonts w:cstheme="minorHAnsi"/>
            <w:sz w:val="28"/>
            <w:szCs w:val="28"/>
          </w:rPr>
          <w:t>http://traveltips.usatoday.com/places-eat-surabaya-indonesia-63669.html</w:t>
        </w:r>
      </w:hyperlink>
      <w:r w:rsidRPr="00732FFD">
        <w:rPr>
          <w:rFonts w:cstheme="minorHAnsi"/>
          <w:sz w:val="28"/>
          <w:szCs w:val="28"/>
        </w:rPr>
        <w:t>,  31</w:t>
      </w:r>
      <w:r w:rsidRPr="00732FFD">
        <w:rPr>
          <w:rFonts w:cstheme="minorHAnsi"/>
          <w:sz w:val="28"/>
          <w:szCs w:val="28"/>
          <w:vertAlign w:val="superscript"/>
        </w:rPr>
        <w:t>st</w:t>
      </w:r>
      <w:r w:rsidRPr="00732FFD">
        <w:rPr>
          <w:rFonts w:cstheme="minorHAnsi"/>
          <w:sz w:val="28"/>
          <w:szCs w:val="28"/>
        </w:rPr>
        <w:t xml:space="preserve">   January,2013</w:t>
      </w:r>
    </w:p>
    <w:p w:rsidR="00732FFD" w:rsidRPr="00732FFD" w:rsidRDefault="00732FFD" w:rsidP="00732FFD">
      <w:pPr>
        <w:ind w:left="1170" w:hanging="1170"/>
        <w:rPr>
          <w:rFonts w:cstheme="minorHAnsi"/>
          <w:sz w:val="28"/>
          <w:szCs w:val="28"/>
        </w:rPr>
      </w:pPr>
      <w:r w:rsidRPr="00732FFD">
        <w:rPr>
          <w:rFonts w:cstheme="minorHAnsi"/>
          <w:color w:val="000000"/>
          <w:sz w:val="28"/>
          <w:szCs w:val="28"/>
        </w:rPr>
        <w:t>Holland,Michael.“A Brief History of Surabaya.”</w:t>
      </w:r>
      <w:r w:rsidRPr="00732FFD">
        <w:rPr>
          <w:rFonts w:cstheme="minorHAnsi"/>
          <w:sz w:val="28"/>
          <w:szCs w:val="28"/>
        </w:rPr>
        <w:t xml:space="preserve"> [Online] Available ttp://asiaforvisitors.com/indonesia/java/east/surabaya/history.html  31</w:t>
      </w:r>
      <w:r w:rsidRPr="00732FFD">
        <w:rPr>
          <w:rFonts w:cstheme="minorHAnsi"/>
          <w:sz w:val="28"/>
          <w:szCs w:val="28"/>
          <w:vertAlign w:val="superscript"/>
        </w:rPr>
        <w:t>st</w:t>
      </w:r>
      <w:r w:rsidRPr="00732FFD">
        <w:rPr>
          <w:rFonts w:cstheme="minorHAnsi"/>
          <w:sz w:val="28"/>
          <w:szCs w:val="28"/>
        </w:rPr>
        <w:t xml:space="preserve"> January,2013</w:t>
      </w:r>
    </w:p>
    <w:p w:rsidR="00732FFD" w:rsidRPr="00732FFD" w:rsidRDefault="00732FFD" w:rsidP="00732FFD">
      <w:pPr>
        <w:ind w:left="1170" w:hanging="1170"/>
        <w:rPr>
          <w:rFonts w:cstheme="minorHAnsi"/>
          <w:sz w:val="28"/>
          <w:szCs w:val="28"/>
        </w:rPr>
      </w:pPr>
      <w:r w:rsidRPr="00732FFD">
        <w:rPr>
          <w:rFonts w:cstheme="minorHAnsi"/>
          <w:color w:val="333333"/>
          <w:sz w:val="28"/>
          <w:szCs w:val="28"/>
        </w:rPr>
        <w:t xml:space="preserve"> Psychobone.” History of Surabaya.”</w:t>
      </w:r>
      <w:r w:rsidRPr="00732FFD">
        <w:rPr>
          <w:rFonts w:cstheme="minorHAnsi"/>
          <w:sz w:val="28"/>
          <w:szCs w:val="28"/>
        </w:rPr>
        <w:t xml:space="preserve"> [Online] Available  </w:t>
      </w:r>
      <w:hyperlink r:id="rId7" w:history="1">
        <w:r w:rsidRPr="00732FFD">
          <w:rPr>
            <w:rStyle w:val="Hyperlink"/>
            <w:rFonts w:cstheme="minorHAnsi"/>
            <w:sz w:val="28"/>
            <w:szCs w:val="28"/>
          </w:rPr>
          <w:t>http://psychobone.hubpages.com/hub/History-of-Surabaya</w:t>
        </w:r>
      </w:hyperlink>
      <w:r w:rsidRPr="00732FFD">
        <w:rPr>
          <w:rFonts w:cstheme="minorHAnsi"/>
          <w:sz w:val="28"/>
          <w:szCs w:val="28"/>
        </w:rPr>
        <w:t xml:space="preserve"> ,  31</w:t>
      </w:r>
      <w:r w:rsidRPr="00732FFD">
        <w:rPr>
          <w:rFonts w:cstheme="minorHAnsi"/>
          <w:sz w:val="28"/>
          <w:szCs w:val="28"/>
          <w:vertAlign w:val="superscript"/>
        </w:rPr>
        <w:t>st</w:t>
      </w:r>
      <w:r w:rsidRPr="00732FFD">
        <w:rPr>
          <w:rFonts w:cstheme="minorHAnsi"/>
          <w:sz w:val="28"/>
          <w:szCs w:val="28"/>
        </w:rPr>
        <w:t xml:space="preserve">   January,2013</w:t>
      </w:r>
    </w:p>
    <w:p w:rsidR="00732FFD" w:rsidRPr="00732FFD" w:rsidRDefault="00732FFD" w:rsidP="00732FFD">
      <w:pPr>
        <w:ind w:left="180"/>
        <w:rPr>
          <w:rFonts w:cstheme="minorHAnsi"/>
          <w:sz w:val="28"/>
          <w:szCs w:val="28"/>
        </w:rPr>
      </w:pPr>
      <w:r w:rsidRPr="00732FFD">
        <w:rPr>
          <w:rFonts w:cstheme="minorHAnsi"/>
          <w:sz w:val="28"/>
          <w:szCs w:val="28"/>
        </w:rPr>
        <w:t xml:space="preserve">Woods,Michael and Mary B. </w:t>
      </w:r>
      <w:r>
        <w:rPr>
          <w:rFonts w:cstheme="minorHAnsi"/>
          <w:sz w:val="28"/>
          <w:szCs w:val="28"/>
        </w:rPr>
        <w:t>“</w:t>
      </w:r>
      <w:r w:rsidRPr="00732FFD">
        <w:rPr>
          <w:rFonts w:cstheme="minorHAnsi"/>
          <w:sz w:val="28"/>
          <w:szCs w:val="28"/>
          <w:u w:val="single"/>
        </w:rPr>
        <w:t>7wonders of the Ancient world.</w:t>
      </w:r>
      <w:r>
        <w:rPr>
          <w:rFonts w:cstheme="minorHAnsi"/>
          <w:sz w:val="28"/>
          <w:szCs w:val="28"/>
          <w:u w:val="single"/>
        </w:rPr>
        <w:t>”</w:t>
      </w:r>
      <w:r w:rsidRPr="00732FFD">
        <w:rPr>
          <w:rFonts w:cstheme="minorHAnsi"/>
          <w:sz w:val="28"/>
          <w:szCs w:val="28"/>
        </w:rPr>
        <w:t xml:space="preserve"> 60 windsor  Acenue,London:Lerner Books,2009</w:t>
      </w:r>
    </w:p>
    <w:p w:rsidR="00732FFD" w:rsidRPr="00732FFD" w:rsidRDefault="00732FFD" w:rsidP="00732FFD">
      <w:pPr>
        <w:ind w:left="180"/>
        <w:rPr>
          <w:rFonts w:cstheme="minorHAnsi"/>
          <w:sz w:val="28"/>
          <w:szCs w:val="28"/>
        </w:rPr>
      </w:pPr>
      <w:r w:rsidRPr="00732FFD">
        <w:rPr>
          <w:rFonts w:cstheme="minorHAnsi"/>
          <w:sz w:val="28"/>
          <w:szCs w:val="28"/>
        </w:rPr>
        <w:t>Watson,Susan.</w:t>
      </w:r>
      <w:r>
        <w:rPr>
          <w:rFonts w:cstheme="minorHAnsi"/>
          <w:sz w:val="28"/>
          <w:szCs w:val="28"/>
        </w:rPr>
        <w:t>”</w:t>
      </w:r>
      <w:r w:rsidRPr="00732FFD">
        <w:rPr>
          <w:rFonts w:cstheme="minorHAnsi"/>
          <w:sz w:val="28"/>
          <w:szCs w:val="28"/>
          <w:u w:val="single"/>
        </w:rPr>
        <w:t>Protecting Global Enviroments</w:t>
      </w:r>
      <w:r>
        <w:rPr>
          <w:rFonts w:cstheme="minorHAnsi"/>
          <w:sz w:val="28"/>
          <w:szCs w:val="28"/>
          <w:u w:val="single"/>
        </w:rPr>
        <w:t>”</w:t>
      </w:r>
      <w:r w:rsidRPr="00732FFD">
        <w:rPr>
          <w:rFonts w:cstheme="minorHAnsi"/>
          <w:sz w:val="28"/>
          <w:szCs w:val="28"/>
        </w:rPr>
        <w:t>.Sydney:MacMillian Library,2003</w:t>
      </w:r>
    </w:p>
    <w:p w:rsidR="00732FFD" w:rsidRPr="00732FFD" w:rsidRDefault="00732FFD" w:rsidP="00732FFD">
      <w:pPr>
        <w:ind w:left="180"/>
        <w:rPr>
          <w:rFonts w:cstheme="minorHAnsi"/>
          <w:sz w:val="28"/>
          <w:szCs w:val="28"/>
        </w:rPr>
      </w:pPr>
      <w:r w:rsidRPr="00732FFD">
        <w:rPr>
          <w:rFonts w:cstheme="minorHAnsi"/>
          <w:sz w:val="28"/>
          <w:szCs w:val="28"/>
        </w:rPr>
        <w:t>Watson,Susan.</w:t>
      </w:r>
      <w:r>
        <w:rPr>
          <w:rFonts w:cstheme="minorHAnsi"/>
          <w:sz w:val="28"/>
          <w:szCs w:val="28"/>
        </w:rPr>
        <w:t>”</w:t>
      </w:r>
      <w:r w:rsidRPr="00732FFD">
        <w:rPr>
          <w:rFonts w:cstheme="minorHAnsi"/>
          <w:sz w:val="28"/>
          <w:szCs w:val="28"/>
          <w:u w:val="single"/>
        </w:rPr>
        <w:t>valuing world heritage</w:t>
      </w:r>
      <w:r>
        <w:rPr>
          <w:rFonts w:cstheme="minorHAnsi"/>
          <w:sz w:val="28"/>
          <w:szCs w:val="28"/>
          <w:u w:val="single"/>
        </w:rPr>
        <w:t>”</w:t>
      </w:r>
      <w:r w:rsidRPr="00732FFD">
        <w:rPr>
          <w:rFonts w:cstheme="minorHAnsi"/>
          <w:sz w:val="28"/>
          <w:szCs w:val="28"/>
        </w:rPr>
        <w:t>.Sydney:Macmillam Library,2003</w:t>
      </w:r>
    </w:p>
    <w:p w:rsidR="00732FFD" w:rsidRDefault="00732FFD" w:rsidP="00732FFD">
      <w:pPr>
        <w:ind w:left="180"/>
        <w:rPr>
          <w:rFonts w:cstheme="minorHAnsi"/>
          <w:sz w:val="28"/>
          <w:szCs w:val="28"/>
        </w:rPr>
      </w:pPr>
      <w:r w:rsidRPr="00732FFD">
        <w:rPr>
          <w:rFonts w:cstheme="minorHAnsi"/>
          <w:sz w:val="28"/>
          <w:szCs w:val="28"/>
        </w:rPr>
        <w:t>Jakab,cheryl.</w:t>
      </w:r>
      <w:r>
        <w:rPr>
          <w:rFonts w:cstheme="minorHAnsi"/>
          <w:sz w:val="28"/>
          <w:szCs w:val="28"/>
        </w:rPr>
        <w:t>”</w:t>
      </w:r>
      <w:r w:rsidRPr="00732FFD">
        <w:rPr>
          <w:rFonts w:cstheme="minorHAnsi"/>
          <w:sz w:val="28"/>
          <w:szCs w:val="28"/>
          <w:u w:val="single"/>
        </w:rPr>
        <w:t>Ecological Footstep</w:t>
      </w:r>
      <w:r>
        <w:rPr>
          <w:rFonts w:cstheme="minorHAnsi"/>
          <w:sz w:val="28"/>
          <w:szCs w:val="28"/>
          <w:u w:val="single"/>
        </w:rPr>
        <w:t>”</w:t>
      </w:r>
      <w:r w:rsidRPr="00732FFD">
        <w:rPr>
          <w:rFonts w:cstheme="minorHAnsi"/>
          <w:sz w:val="28"/>
          <w:szCs w:val="28"/>
        </w:rPr>
        <w:t>.Sydney:Macmillan,2012</w:t>
      </w:r>
    </w:p>
    <w:p w:rsidR="00732FFD" w:rsidRDefault="00732FFD" w:rsidP="00732FFD">
      <w:pPr>
        <w:ind w:left="1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Pryor,Kimberly Jane.”</w:t>
      </w:r>
      <w:r w:rsidRPr="00732FFD">
        <w:rPr>
          <w:rFonts w:cstheme="minorHAnsi"/>
          <w:sz w:val="28"/>
          <w:szCs w:val="28"/>
          <w:u w:val="single"/>
        </w:rPr>
        <w:t>Food and Feeding”</w:t>
      </w:r>
      <w:r>
        <w:rPr>
          <w:rFonts w:cstheme="minorHAnsi"/>
          <w:sz w:val="28"/>
          <w:szCs w:val="28"/>
          <w:u w:val="single"/>
        </w:rPr>
        <w:t xml:space="preserve">.   </w:t>
      </w:r>
      <w:r w:rsidRPr="00732FFD">
        <w:rPr>
          <w:rFonts w:cstheme="minorHAnsi"/>
          <w:sz w:val="28"/>
          <w:szCs w:val="28"/>
        </w:rPr>
        <w:t>Sydney</w:t>
      </w:r>
      <w:r>
        <w:rPr>
          <w:rFonts w:cstheme="minorHAnsi"/>
          <w:sz w:val="28"/>
          <w:szCs w:val="28"/>
        </w:rPr>
        <w:t>:Macmillan</w:t>
      </w:r>
    </w:p>
    <w:p w:rsidR="00732FFD" w:rsidRDefault="00732FFD" w:rsidP="00732FFD">
      <w:pPr>
        <w:ind w:left="180"/>
        <w:rPr>
          <w:rFonts w:cstheme="minorHAnsi"/>
          <w:sz w:val="28"/>
          <w:szCs w:val="28"/>
        </w:rPr>
      </w:pPr>
    </w:p>
    <w:p w:rsidR="00732FFD" w:rsidRDefault="00732FFD" w:rsidP="00732FFD">
      <w:pPr>
        <w:ind w:left="180"/>
        <w:rPr>
          <w:rFonts w:cstheme="minorHAnsi"/>
          <w:sz w:val="28"/>
          <w:szCs w:val="28"/>
        </w:rPr>
      </w:pPr>
    </w:p>
    <w:p w:rsidR="00732FFD" w:rsidRPr="00732FFD" w:rsidRDefault="00732FFD" w:rsidP="00732FFD">
      <w:pPr>
        <w:ind w:left="360"/>
        <w:rPr>
          <w:sz w:val="28"/>
          <w:szCs w:val="28"/>
        </w:rPr>
      </w:pPr>
      <w:r w:rsidRPr="00732FFD">
        <w:rPr>
          <w:sz w:val="28"/>
          <w:szCs w:val="28"/>
        </w:rPr>
        <w:lastRenderedPageBreak/>
        <w:t xml:space="preserve">Haskin ,jim”malcom x.”the </w:t>
      </w:r>
      <w:r w:rsidRPr="00732FFD">
        <w:rPr>
          <w:sz w:val="28"/>
          <w:szCs w:val="28"/>
          <w:u w:val="single"/>
        </w:rPr>
        <w:t>The new book of knowledge</w:t>
      </w:r>
      <w:r w:rsidRPr="00732FFD">
        <w:rPr>
          <w:sz w:val="28"/>
          <w:szCs w:val="28"/>
        </w:rPr>
        <w:t>.1997.volume M page59</w:t>
      </w:r>
    </w:p>
    <w:p w:rsidR="00732FFD" w:rsidRPr="00732FFD" w:rsidRDefault="00732FFD" w:rsidP="00732FFD">
      <w:pPr>
        <w:ind w:left="360"/>
        <w:rPr>
          <w:sz w:val="28"/>
          <w:szCs w:val="28"/>
        </w:rPr>
      </w:pPr>
      <w:r w:rsidRPr="00732FFD">
        <w:rPr>
          <w:sz w:val="28"/>
          <w:szCs w:val="28"/>
        </w:rPr>
        <w:t>Harris,jaqueline L”king martin luther.”</w:t>
      </w:r>
      <w:r w:rsidRPr="00732FFD">
        <w:rPr>
          <w:sz w:val="28"/>
          <w:szCs w:val="28"/>
          <w:u w:val="single"/>
        </w:rPr>
        <w:t xml:space="preserve"> The New Book Of Knowledge</w:t>
      </w:r>
      <w:r w:rsidRPr="00732FFD">
        <w:rPr>
          <w:sz w:val="28"/>
          <w:szCs w:val="28"/>
        </w:rPr>
        <w:t>.1997.Volume J-k page 251</w:t>
      </w:r>
    </w:p>
    <w:p w:rsidR="00732FFD" w:rsidRPr="00732FFD" w:rsidRDefault="00732FFD" w:rsidP="00732FFD">
      <w:pPr>
        <w:ind w:left="360"/>
        <w:rPr>
          <w:sz w:val="28"/>
          <w:szCs w:val="28"/>
        </w:rPr>
      </w:pPr>
      <w:r w:rsidRPr="00732FFD">
        <w:rPr>
          <w:sz w:val="28"/>
          <w:szCs w:val="28"/>
        </w:rPr>
        <w:t>“Apartheid.”</w:t>
      </w:r>
      <w:r w:rsidRPr="00732FFD">
        <w:rPr>
          <w:sz w:val="28"/>
          <w:szCs w:val="28"/>
          <w:u w:val="single"/>
        </w:rPr>
        <w:t>Oxfors ensiklopedia pelajar</w:t>
      </w:r>
      <w:r w:rsidRPr="00732FFD">
        <w:rPr>
          <w:sz w:val="28"/>
          <w:szCs w:val="28"/>
        </w:rPr>
        <w:t>.2002 Volume 1 page 82</w:t>
      </w:r>
    </w:p>
    <w:p w:rsidR="00732FFD" w:rsidRPr="00732FFD" w:rsidRDefault="00732FFD" w:rsidP="00732FFD">
      <w:pPr>
        <w:ind w:left="360"/>
        <w:rPr>
          <w:sz w:val="28"/>
          <w:szCs w:val="28"/>
        </w:rPr>
      </w:pPr>
      <w:r w:rsidRPr="00732FFD">
        <w:rPr>
          <w:sz w:val="28"/>
          <w:szCs w:val="28"/>
        </w:rPr>
        <w:t>Leonard,cotterl.”pompeii.”</w:t>
      </w:r>
      <w:r w:rsidRPr="00732FFD">
        <w:rPr>
          <w:sz w:val="28"/>
          <w:szCs w:val="28"/>
          <w:u w:val="single"/>
        </w:rPr>
        <w:t xml:space="preserve"> The New Book Of Knowledge</w:t>
      </w:r>
      <w:r w:rsidRPr="00732FFD">
        <w:rPr>
          <w:sz w:val="28"/>
          <w:szCs w:val="28"/>
        </w:rPr>
        <w:t>.1997.Volume P,page 381</w:t>
      </w:r>
    </w:p>
    <w:p w:rsidR="00732FFD" w:rsidRPr="00732FFD" w:rsidRDefault="00732FFD" w:rsidP="00732FFD">
      <w:pPr>
        <w:ind w:left="360"/>
        <w:rPr>
          <w:sz w:val="28"/>
          <w:szCs w:val="28"/>
        </w:rPr>
      </w:pPr>
      <w:r w:rsidRPr="00732FFD">
        <w:rPr>
          <w:sz w:val="28"/>
          <w:szCs w:val="28"/>
        </w:rPr>
        <w:t>Field,Carolyn W.”Arthur,King”.</w:t>
      </w:r>
      <w:r w:rsidRPr="00732FFD">
        <w:rPr>
          <w:sz w:val="28"/>
          <w:szCs w:val="28"/>
          <w:u w:val="single"/>
        </w:rPr>
        <w:t>The New Book Of Knowledge</w:t>
      </w:r>
      <w:r w:rsidRPr="00732FFD">
        <w:rPr>
          <w:sz w:val="28"/>
          <w:szCs w:val="28"/>
        </w:rPr>
        <w:t>.1997.Volume A1 page 440-443</w:t>
      </w:r>
    </w:p>
    <w:p w:rsidR="00732FFD" w:rsidRPr="00732FFD" w:rsidRDefault="00732FFD" w:rsidP="00732FFD">
      <w:pPr>
        <w:ind w:left="180"/>
        <w:rPr>
          <w:rFonts w:cstheme="minorHAnsi"/>
          <w:sz w:val="28"/>
          <w:szCs w:val="28"/>
        </w:rPr>
      </w:pPr>
    </w:p>
    <w:p w:rsidR="00732FFD" w:rsidRPr="00732FFD" w:rsidRDefault="00732FFD" w:rsidP="00732FFD">
      <w:pPr>
        <w:ind w:left="1170" w:hanging="1170"/>
        <w:rPr>
          <w:rFonts w:cstheme="minorHAnsi"/>
          <w:sz w:val="28"/>
          <w:szCs w:val="28"/>
        </w:rPr>
      </w:pPr>
    </w:p>
    <w:p w:rsidR="00732FFD" w:rsidRPr="00732FFD" w:rsidRDefault="00732FFD" w:rsidP="00732FFD">
      <w:pPr>
        <w:ind w:left="1170" w:hanging="1170"/>
        <w:rPr>
          <w:rFonts w:cstheme="minorHAnsi"/>
          <w:sz w:val="28"/>
          <w:szCs w:val="28"/>
        </w:rPr>
      </w:pPr>
    </w:p>
    <w:p w:rsidR="00732FFD" w:rsidRPr="00732FFD" w:rsidRDefault="00732FFD" w:rsidP="00732FFD">
      <w:pPr>
        <w:ind w:left="1170" w:hanging="1170"/>
        <w:rPr>
          <w:rFonts w:cstheme="minorHAnsi"/>
          <w:sz w:val="28"/>
          <w:szCs w:val="28"/>
        </w:rPr>
      </w:pPr>
    </w:p>
    <w:p w:rsidR="00732FFD" w:rsidRPr="00732FFD" w:rsidRDefault="00732FFD" w:rsidP="00732FFD">
      <w:pPr>
        <w:ind w:left="180"/>
        <w:rPr>
          <w:rFonts w:cstheme="minorHAnsi"/>
          <w:sz w:val="28"/>
          <w:szCs w:val="28"/>
        </w:rPr>
      </w:pPr>
    </w:p>
    <w:p w:rsidR="00732FFD" w:rsidRDefault="00732FFD" w:rsidP="00732FFD">
      <w:pPr>
        <w:ind w:left="180"/>
        <w:rPr>
          <w:rFonts w:cstheme="minorHAnsi"/>
          <w:sz w:val="24"/>
          <w:szCs w:val="24"/>
        </w:rPr>
      </w:pPr>
    </w:p>
    <w:p w:rsidR="00732FFD" w:rsidRPr="007973C7" w:rsidRDefault="00732FFD" w:rsidP="00732FFD">
      <w:pPr>
        <w:ind w:left="180"/>
        <w:rPr>
          <w:rFonts w:cstheme="minorHAnsi"/>
          <w:sz w:val="24"/>
          <w:szCs w:val="24"/>
        </w:rPr>
      </w:pPr>
    </w:p>
    <w:p w:rsidR="00732FFD" w:rsidRDefault="00732FFD"/>
    <w:sectPr w:rsidR="00732FFD" w:rsidSect="006A0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2FFD"/>
    <w:rsid w:val="006A011E"/>
    <w:rsid w:val="0073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2">
    <w:name w:val="author2"/>
    <w:basedOn w:val="DefaultParagraphFont"/>
    <w:rsid w:val="00732FFD"/>
  </w:style>
  <w:style w:type="character" w:styleId="Hyperlink">
    <w:name w:val="Hyperlink"/>
    <w:basedOn w:val="DefaultParagraphFont"/>
    <w:uiPriority w:val="99"/>
    <w:unhideWhenUsed/>
    <w:rsid w:val="00732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sychobone.hubpages.com/hub/History-of-Suraba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veltips.usatoday.com/places-eat-surabaya-indonesia-63669.html" TargetMode="External"/><Relationship Id="rId5" Type="http://schemas.openxmlformats.org/officeDocument/2006/relationships/hyperlink" Target="http://traveltips.usatoday.com/famous-places-surabaya-indonesia-59178.html" TargetMode="External"/><Relationship Id="rId4" Type="http://schemas.openxmlformats.org/officeDocument/2006/relationships/hyperlink" Target="http://www.javaisbeautiful.com/our-blog/history-and-all-about-hotel-majapahit-surabaya-east-java-indonesi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michaelabidin</dc:creator>
  <cp:lastModifiedBy>michaelabidin</cp:lastModifiedBy>
  <cp:revision>1</cp:revision>
  <dcterms:created xsi:type="dcterms:W3CDTF">2013-02-14T06:12:00Z</dcterms:created>
  <dcterms:modified xsi:type="dcterms:W3CDTF">2013-02-14T06:33:00Z</dcterms:modified>
</cp:coreProperties>
</file>